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F44F6C" w:rsidRDefault="00F44F6C" w:rsidP="00F44F6C">
      <w:pPr>
        <w:pStyle w:val="a4"/>
        <w:spacing w:before="5"/>
        <w:rPr>
          <w:sz w:val="20"/>
        </w:rPr>
      </w:pPr>
      <w:bookmarkStart w:id="0" w:name="_GoBack"/>
      <w:bookmarkEnd w:id="0"/>
    </w:p>
    <w:p w:rsidR="00F44F6C" w:rsidRDefault="00F44F6C" w:rsidP="00F44F6C">
      <w:pPr>
        <w:pStyle w:val="a4"/>
        <w:spacing w:before="89"/>
        <w:ind w:right="182"/>
        <w:jc w:val="right"/>
      </w:pPr>
      <w:r>
        <w:t>Утверждаю</w:t>
      </w:r>
    </w:p>
    <w:p w:rsidR="00F44F6C" w:rsidRDefault="00E856CE" w:rsidP="00F44F6C">
      <w:pPr>
        <w:pStyle w:val="a4"/>
        <w:spacing w:before="6"/>
        <w:rPr>
          <w:sz w:val="23"/>
        </w:rPr>
      </w:pPr>
      <w:r w:rsidRPr="00E856CE">
        <w:rPr>
          <w:noProof/>
        </w:rPr>
        <w:pict>
          <v:line id="_x0000_s1026" style="position:absolute;z-index:251660288;mso-wrap-distance-left:0;mso-wrap-distance-right:0;mso-position-horizontal-relative:page" from="398.85pt,15.8pt" to="552.9pt,15.8pt" strokeweight=".19811mm">
            <w10:wrap type="topAndBottom" anchorx="page"/>
          </v:line>
        </w:pict>
      </w:r>
    </w:p>
    <w:p w:rsidR="00F44F6C" w:rsidRDefault="00F44F6C" w:rsidP="00F44F6C">
      <w:pPr>
        <w:spacing w:line="245" w:lineRule="exact"/>
        <w:ind w:right="185"/>
        <w:jc w:val="right"/>
      </w:pPr>
      <w:r>
        <w:t>(должность)</w:t>
      </w:r>
    </w:p>
    <w:p w:rsidR="00F44F6C" w:rsidRDefault="00E856CE" w:rsidP="00F44F6C">
      <w:pPr>
        <w:pStyle w:val="a4"/>
        <w:spacing w:before="8"/>
        <w:rPr>
          <w:sz w:val="23"/>
        </w:rPr>
      </w:pPr>
      <w:r w:rsidRPr="00E856CE">
        <w:rPr>
          <w:noProof/>
        </w:rPr>
        <w:pict>
          <v:line id="_x0000_s1027" style="position:absolute;z-index:251661312;mso-wrap-distance-left:0;mso-wrap-distance-right:0;mso-position-horizontal-relative:page" from="398.85pt,15.9pt" to="552.9pt,15.9pt" strokeweight=".19811mm">
            <w10:wrap type="topAndBottom" anchorx="page"/>
          </v:line>
        </w:pict>
      </w:r>
    </w:p>
    <w:p w:rsidR="00F44F6C" w:rsidRDefault="00F44F6C" w:rsidP="00F44F6C">
      <w:pPr>
        <w:spacing w:line="245" w:lineRule="exact"/>
        <w:ind w:left="7738"/>
      </w:pPr>
      <w:r>
        <w:t>(подпись, Ф.И.О.)</w:t>
      </w:r>
    </w:p>
    <w:p w:rsidR="00F44F6C" w:rsidRDefault="00F44F6C" w:rsidP="00F44F6C">
      <w:pPr>
        <w:pStyle w:val="a4"/>
        <w:tabs>
          <w:tab w:val="left" w:pos="6997"/>
          <w:tab w:val="left" w:pos="8816"/>
          <w:tab w:val="left" w:pos="9646"/>
        </w:tabs>
        <w:spacing w:before="1"/>
        <w:ind w:left="643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Default="00F44F6C" w:rsidP="00F44F6C">
      <w:pPr>
        <w:pStyle w:val="a4"/>
        <w:spacing w:before="11"/>
        <w:rPr>
          <w:sz w:val="23"/>
        </w:rPr>
      </w:pPr>
    </w:p>
    <w:p w:rsidR="00F44F6C" w:rsidRPr="00F44F6C" w:rsidRDefault="00F44F6C" w:rsidP="00F44F6C">
      <w:pPr>
        <w:pStyle w:val="a4"/>
        <w:spacing w:line="276" w:lineRule="auto"/>
        <w:jc w:val="center"/>
        <w:rPr>
          <w:b/>
          <w:sz w:val="36"/>
          <w:szCs w:val="36"/>
        </w:rPr>
      </w:pPr>
      <w:r w:rsidRPr="00F44F6C">
        <w:rPr>
          <w:b/>
          <w:sz w:val="36"/>
          <w:szCs w:val="36"/>
        </w:rPr>
        <w:t>Индивидуальная программа адаптации</w:t>
      </w:r>
    </w:p>
    <w:p w:rsidR="00F44F6C" w:rsidRDefault="00F44F6C" w:rsidP="00F44F6C">
      <w:pPr>
        <w:pStyle w:val="a4"/>
        <w:spacing w:line="276" w:lineRule="auto"/>
        <w:ind w:left="2565"/>
      </w:pPr>
    </w:p>
    <w:p w:rsidR="00F44F6C" w:rsidRDefault="00F44F6C" w:rsidP="00F44F6C">
      <w:pPr>
        <w:pStyle w:val="a4"/>
        <w:spacing w:line="276" w:lineRule="auto"/>
        <w:ind w:left="2565"/>
      </w:pPr>
    </w:p>
    <w:p w:rsidR="00F44F6C" w:rsidRDefault="00F44F6C" w:rsidP="00F44F6C">
      <w:pPr>
        <w:pStyle w:val="a4"/>
        <w:tabs>
          <w:tab w:val="left" w:pos="4369"/>
          <w:tab w:val="left" w:pos="7922"/>
          <w:tab w:val="left" w:pos="9034"/>
        </w:tabs>
        <w:spacing w:line="360" w:lineRule="auto"/>
        <w:ind w:left="222" w:right="685"/>
      </w:pPr>
      <w:r>
        <w:t xml:space="preserve">Ф.И.О.  сотрудника  </w:t>
      </w:r>
      <w:proofErr w:type="spellStart"/>
      <w:r w:rsidRPr="00F44F6C">
        <w:rPr>
          <w:u w:val="single"/>
        </w:rPr>
        <w:t>Абрамовских</w:t>
      </w:r>
      <w:proofErr w:type="spellEnd"/>
      <w:r w:rsidRPr="00F44F6C">
        <w:rPr>
          <w:u w:val="single"/>
        </w:rPr>
        <w:t xml:space="preserve"> Виктория Вячеславовна</w:t>
      </w:r>
    </w:p>
    <w:p w:rsidR="00F44F6C" w:rsidRDefault="00F44F6C" w:rsidP="00F44F6C">
      <w:pPr>
        <w:pStyle w:val="a4"/>
        <w:tabs>
          <w:tab w:val="left" w:pos="4369"/>
          <w:tab w:val="left" w:pos="7922"/>
          <w:tab w:val="left" w:pos="9034"/>
        </w:tabs>
        <w:spacing w:line="360" w:lineRule="auto"/>
        <w:ind w:left="222" w:right="685"/>
      </w:pPr>
      <w:r>
        <w:t xml:space="preserve">Должность </w:t>
      </w:r>
      <w:r w:rsidRPr="00F44F6C">
        <w:rPr>
          <w:u w:val="single"/>
        </w:rPr>
        <w:t>учитель иностранного языка</w:t>
      </w:r>
      <w:r>
        <w:t xml:space="preserve"> </w:t>
      </w:r>
    </w:p>
    <w:p w:rsidR="00F44F6C" w:rsidRDefault="00F44F6C" w:rsidP="00F44F6C">
      <w:pPr>
        <w:pStyle w:val="a4"/>
        <w:tabs>
          <w:tab w:val="left" w:pos="4369"/>
          <w:tab w:val="left" w:pos="7922"/>
          <w:tab w:val="left" w:pos="9034"/>
        </w:tabs>
        <w:spacing w:line="360" w:lineRule="auto"/>
        <w:ind w:left="222" w:right="685"/>
      </w:pPr>
      <w:r>
        <w:t xml:space="preserve">Период адаптации с </w:t>
      </w:r>
      <w:r w:rsidRPr="00F44F6C">
        <w:rPr>
          <w:u w:val="single"/>
        </w:rPr>
        <w:t>«1</w:t>
      </w:r>
      <w:r w:rsidRPr="00F44F6C">
        <w:rPr>
          <w:spacing w:val="-4"/>
          <w:u w:val="single"/>
        </w:rPr>
        <w:t>»</w:t>
      </w:r>
      <w:r w:rsidR="00EB45A3">
        <w:rPr>
          <w:spacing w:val="-4"/>
          <w:u w:val="single"/>
        </w:rPr>
        <w:t xml:space="preserve"> </w:t>
      </w:r>
      <w:r w:rsidRPr="00F44F6C">
        <w:rPr>
          <w:spacing w:val="-4"/>
          <w:u w:val="single"/>
        </w:rPr>
        <w:t xml:space="preserve">сентября  </w:t>
      </w:r>
      <w:r w:rsidRPr="00F44F6C">
        <w:rPr>
          <w:u w:val="single"/>
        </w:rPr>
        <w:t>2017 г. по«31»</w:t>
      </w:r>
      <w:r w:rsidR="00EB45A3">
        <w:rPr>
          <w:u w:val="single"/>
        </w:rPr>
        <w:t xml:space="preserve"> </w:t>
      </w:r>
      <w:r w:rsidRPr="00F44F6C">
        <w:rPr>
          <w:u w:val="single"/>
        </w:rPr>
        <w:t>мая  201</w:t>
      </w:r>
      <w:r w:rsidR="00EB45A3">
        <w:rPr>
          <w:u w:val="single"/>
        </w:rPr>
        <w:t>8</w:t>
      </w:r>
      <w:r w:rsidRPr="00F44F6C">
        <w:rPr>
          <w:u w:val="single"/>
        </w:rPr>
        <w:t>г.</w:t>
      </w:r>
    </w:p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F44F6C" w:rsidRDefault="00F44F6C" w:rsidP="002C4D01">
      <w:pPr>
        <w:shd w:val="clear" w:color="auto" w:fill="FFFFFF"/>
        <w:spacing w:after="400" w:line="276" w:lineRule="auto"/>
        <w:jc w:val="center"/>
        <w:rPr>
          <w:b/>
          <w:sz w:val="32"/>
          <w:szCs w:val="32"/>
        </w:rPr>
      </w:pPr>
    </w:p>
    <w:p w:rsidR="008615B8" w:rsidRPr="00F44F6C" w:rsidRDefault="008615B8" w:rsidP="00F44F6C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F44F6C">
        <w:rPr>
          <w:b/>
          <w:sz w:val="28"/>
          <w:szCs w:val="28"/>
        </w:rPr>
        <w:lastRenderedPageBreak/>
        <w:t>ПЛАН РАБОТЫ</w:t>
      </w:r>
      <w:r w:rsidR="00F44F6C" w:rsidRPr="00F44F6C">
        <w:rPr>
          <w:b/>
          <w:sz w:val="28"/>
          <w:szCs w:val="28"/>
        </w:rPr>
        <w:t xml:space="preserve"> </w:t>
      </w:r>
      <w:r w:rsidRPr="00F44F6C">
        <w:rPr>
          <w:b/>
          <w:sz w:val="28"/>
          <w:szCs w:val="28"/>
        </w:rPr>
        <w:t>ПЕДАГОГА – НАСТАВНИКА</w:t>
      </w:r>
    </w:p>
    <w:p w:rsidR="00546A45" w:rsidRPr="00F44F6C" w:rsidRDefault="008615B8" w:rsidP="00F44F6C">
      <w:pPr>
        <w:spacing w:line="276" w:lineRule="auto"/>
        <w:jc w:val="center"/>
        <w:rPr>
          <w:b/>
          <w:sz w:val="28"/>
          <w:szCs w:val="28"/>
        </w:rPr>
      </w:pPr>
      <w:r w:rsidRPr="00F44F6C">
        <w:rPr>
          <w:b/>
          <w:sz w:val="28"/>
          <w:szCs w:val="28"/>
        </w:rPr>
        <w:t>С НАЧИНАЮЩИМ СПЕЦИАЛИСТОМ</w:t>
      </w:r>
    </w:p>
    <w:p w:rsidR="008615B8" w:rsidRPr="00F44F6C" w:rsidRDefault="008615B8" w:rsidP="002C4D01">
      <w:pPr>
        <w:jc w:val="center"/>
        <w:rPr>
          <w:b/>
          <w:sz w:val="28"/>
          <w:szCs w:val="28"/>
        </w:rPr>
      </w:pPr>
      <w:r w:rsidRPr="00F44F6C">
        <w:rPr>
          <w:b/>
          <w:sz w:val="28"/>
          <w:szCs w:val="28"/>
        </w:rPr>
        <w:t>НА  2017-2018 УЧЕБНЫЙ ГОД</w:t>
      </w:r>
    </w:p>
    <w:p w:rsidR="008615B8" w:rsidRPr="00F80EA9" w:rsidRDefault="008615B8" w:rsidP="008615B8">
      <w:pPr>
        <w:rPr>
          <w:sz w:val="28"/>
          <w:szCs w:val="28"/>
        </w:rPr>
      </w:pPr>
      <w:r w:rsidRPr="00F80EA9">
        <w:rPr>
          <w:sz w:val="28"/>
          <w:szCs w:val="28"/>
        </w:rPr>
        <w:t> </w:t>
      </w:r>
    </w:p>
    <w:tbl>
      <w:tblPr>
        <w:tblW w:w="5428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4057"/>
        <w:gridCol w:w="1534"/>
        <w:gridCol w:w="2489"/>
        <w:gridCol w:w="1564"/>
      </w:tblGrid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6C" w:rsidRPr="006F5908" w:rsidRDefault="00F44F6C" w:rsidP="00F44F6C">
            <w:pPr>
              <w:pStyle w:val="TableParagraph"/>
              <w:spacing w:line="315" w:lineRule="exact"/>
              <w:ind w:left="160"/>
              <w:jc w:val="center"/>
              <w:rPr>
                <w:sz w:val="28"/>
              </w:rPr>
            </w:pPr>
            <w:r w:rsidRPr="006F5908">
              <w:rPr>
                <w:sz w:val="28"/>
              </w:rPr>
              <w:t>№</w:t>
            </w:r>
          </w:p>
          <w:p w:rsidR="00F44F6C" w:rsidRDefault="00F44F6C" w:rsidP="00F44F6C">
            <w:pPr>
              <w:jc w:val="center"/>
              <w:rPr>
                <w:sz w:val="28"/>
                <w:szCs w:val="28"/>
              </w:rPr>
            </w:pPr>
            <w:proofErr w:type="spellStart"/>
            <w:r w:rsidRPr="006F5908">
              <w:rPr>
                <w:sz w:val="28"/>
              </w:rPr>
              <w:t>п</w:t>
            </w:r>
            <w:proofErr w:type="spellEnd"/>
            <w:r w:rsidRPr="006F5908">
              <w:rPr>
                <w:sz w:val="28"/>
              </w:rPr>
              <w:t>/</w:t>
            </w:r>
            <w:proofErr w:type="spellStart"/>
            <w:r w:rsidRPr="006F5908">
              <w:rPr>
                <w:sz w:val="28"/>
              </w:rPr>
              <w:t>п</w:t>
            </w:r>
            <w:proofErr w:type="spellEnd"/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F6C" w:rsidRPr="00C07067" w:rsidRDefault="00F44F6C" w:rsidP="00611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адаптации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6C" w:rsidRPr="00C07067" w:rsidRDefault="00F44F6C" w:rsidP="00611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F6C" w:rsidRPr="00C07067" w:rsidRDefault="00F44F6C" w:rsidP="00611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6C" w:rsidRDefault="00F44F6C" w:rsidP="00611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сотрудника </w:t>
            </w: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6C" w:rsidRDefault="00F44F6C" w:rsidP="006111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F6C" w:rsidRPr="00F80EA9" w:rsidRDefault="00F44F6C" w:rsidP="006111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6C" w:rsidRPr="00F80EA9" w:rsidRDefault="00F44F6C" w:rsidP="006111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F6C" w:rsidRPr="00F80EA9" w:rsidRDefault="00F44F6C" w:rsidP="006111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F6C" w:rsidRDefault="00F44F6C" w:rsidP="0061119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4D1047" w:rsidRDefault="00841536" w:rsidP="00034F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841536">
            <w:pPr>
              <w:pStyle w:val="a3"/>
              <w:spacing w:before="0" w:beforeAutospacing="0" w:after="0" w:afterAutospacing="0" w:line="276" w:lineRule="auto"/>
              <w:ind w:left="269"/>
              <w:rPr>
                <w:sz w:val="28"/>
                <w:szCs w:val="28"/>
              </w:rPr>
            </w:pPr>
            <w:r w:rsidRPr="004D1047">
              <w:rPr>
                <w:sz w:val="28"/>
                <w:szCs w:val="28"/>
              </w:rPr>
              <w:t>Изучение нормативно- правовой базы. Ведение школьной документации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pStyle w:val="a3"/>
              <w:spacing w:before="0" w:beforeAutospacing="0" w:after="0" w:afterAutospacing="0" w:line="276" w:lineRule="auto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Default="00841536" w:rsidP="00034F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C07067" w:rsidRDefault="00034F4C" w:rsidP="00271DFF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F147EF">
              <w:rPr>
                <w:sz w:val="28"/>
                <w:szCs w:val="28"/>
              </w:rPr>
              <w:t>Выбор методической темы для самообразования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Pr="00C07067" w:rsidRDefault="00034F4C" w:rsidP="00271D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C07067" w:rsidRDefault="00034F4C" w:rsidP="00271DFF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1E2384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1E2384">
              <w:rPr>
                <w:sz w:val="28"/>
                <w:szCs w:val="28"/>
              </w:rPr>
              <w:t>Помощь в составлении календарно-тематического планирования</w:t>
            </w:r>
            <w:r w:rsidRPr="001E2384">
              <w:rPr>
                <w:color w:val="000000"/>
                <w:sz w:val="28"/>
                <w:szCs w:val="28"/>
              </w:rPr>
              <w:t>. Составление графика посещений уроков молодого  специалиста.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C07067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7067">
              <w:rPr>
                <w:sz w:val="28"/>
                <w:szCs w:val="28"/>
              </w:rPr>
              <w:t>Методы и организационные формы обучения. Рациональное применение методов обучения.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34F4C" w:rsidRPr="00C07067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C07067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D07D89" w:rsidRDefault="00841536" w:rsidP="00F44F6C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D07D89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D07D89">
              <w:rPr>
                <w:color w:val="000000"/>
                <w:sz w:val="28"/>
                <w:szCs w:val="28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Pr="00C07067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7067">
              <w:rPr>
                <w:sz w:val="28"/>
                <w:szCs w:val="28"/>
              </w:rPr>
              <w:t>ктябрь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C07067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1E2384" w:rsidRDefault="00841536" w:rsidP="00F44F6C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1E2384" w:rsidRDefault="00841536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34F4C">
              <w:rPr>
                <w:color w:val="000000"/>
                <w:sz w:val="28"/>
                <w:szCs w:val="28"/>
              </w:rPr>
              <w:t>Организация недели иностранных языков, конкурсов для изучающих иностранный язык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Консультация </w:t>
            </w:r>
            <w:r w:rsidRPr="001E238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Pr="001E2384" w:rsidRDefault="00034F4C" w:rsidP="00611199">
            <w:pPr>
              <w:ind w:left="128"/>
              <w:rPr>
                <w:color w:val="000000"/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C07067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C0706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осещение уроков опытных педагогов</w:t>
            </w:r>
            <w:r w:rsidRPr="00C07067">
              <w:rPr>
                <w:sz w:val="28"/>
                <w:szCs w:val="28"/>
              </w:rPr>
              <w:t xml:space="preserve"> с целью наблюдения </w:t>
            </w:r>
            <w:r>
              <w:rPr>
                <w:sz w:val="28"/>
                <w:szCs w:val="28"/>
              </w:rPr>
              <w:t>и</w:t>
            </w:r>
            <w:r w:rsidRPr="00C07067">
              <w:rPr>
                <w:sz w:val="28"/>
                <w:szCs w:val="28"/>
              </w:rPr>
              <w:t xml:space="preserve"> по</w:t>
            </w:r>
            <w:r w:rsidRPr="00C07067">
              <w:rPr>
                <w:sz w:val="28"/>
                <w:szCs w:val="28"/>
              </w:rPr>
              <w:softHyphen/>
              <w:t xml:space="preserve">следующим анализом.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анализ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C07067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C07067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C07067">
              <w:rPr>
                <w:sz w:val="28"/>
                <w:szCs w:val="28"/>
              </w:rPr>
              <w:t>Выступление на заседании МО о состояни</w:t>
            </w:r>
            <w:r>
              <w:rPr>
                <w:sz w:val="28"/>
                <w:szCs w:val="28"/>
              </w:rPr>
              <w:t>и работы по теме</w:t>
            </w:r>
            <w:r w:rsidRPr="00C07067">
              <w:rPr>
                <w:sz w:val="28"/>
                <w:szCs w:val="28"/>
              </w:rPr>
              <w:t xml:space="preserve"> самообразова</w:t>
            </w:r>
            <w:r w:rsidRPr="00C07067">
              <w:rPr>
                <w:sz w:val="28"/>
                <w:szCs w:val="28"/>
              </w:rPr>
              <w:softHyphen/>
              <w:t>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C07067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C07067">
              <w:rPr>
                <w:sz w:val="28"/>
                <w:szCs w:val="28"/>
              </w:rPr>
              <w:t>Проектная работа на уроках и во внеурочное время.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составе творческой группы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C07067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уроков, внеклассных занятий молодого </w:t>
            </w:r>
            <w:r>
              <w:rPr>
                <w:sz w:val="28"/>
                <w:szCs w:val="28"/>
              </w:rPr>
              <w:lastRenderedPageBreak/>
              <w:t>специалиста.  Посещение педагогом открытых уроков других учителей.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течение учебного </w:t>
            </w:r>
            <w:r>
              <w:rPr>
                <w:sz w:val="28"/>
                <w:szCs w:val="28"/>
              </w:rPr>
              <w:lastRenderedPageBreak/>
              <w:t xml:space="preserve">года  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Взаимопосещение уроков.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C07067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C07067">
              <w:rPr>
                <w:sz w:val="28"/>
                <w:szCs w:val="28"/>
              </w:rPr>
              <w:t>Организация самостоятель</w:t>
            </w:r>
            <w:r w:rsidRPr="00C07067">
              <w:rPr>
                <w:sz w:val="28"/>
                <w:szCs w:val="28"/>
              </w:rPr>
              <w:softHyphen/>
              <w:t>ной работы на уроке.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новыми педагогическими технологиями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Pr="00C07067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Самостоятельно, заседания МО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Pr="00F147EF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F147EF" w:rsidRDefault="00034F4C" w:rsidP="00034F4C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F147EF">
              <w:rPr>
                <w:sz w:val="28"/>
                <w:szCs w:val="28"/>
              </w:rPr>
              <w:t>Формы и методы организации внеурочн</w:t>
            </w:r>
            <w:r>
              <w:rPr>
                <w:sz w:val="28"/>
                <w:szCs w:val="28"/>
              </w:rPr>
              <w:t>ой деятельности.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Pr="00C07067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C07067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  <w:tr w:rsidR="00034F4C" w:rsidRPr="00C07067" w:rsidTr="00034F4C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4C" w:rsidRDefault="00841536" w:rsidP="00F44F6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Pr="00281141" w:rsidRDefault="00034F4C" w:rsidP="00034F4C">
            <w:pPr>
              <w:spacing w:line="276" w:lineRule="auto"/>
              <w:ind w:left="28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год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8"/>
                <w:szCs w:val="28"/>
              </w:rPr>
              <w:t>Анализ качества успеваемости обучающихся.</w:t>
            </w:r>
            <w:r w:rsidRPr="00281141">
              <w:rPr>
                <w:bCs/>
                <w:sz w:val="28"/>
                <w:szCs w:val="28"/>
              </w:rPr>
              <w:t xml:space="preserve"> Отчёт о результатах  работы по теме самообразования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Pr="00C07067" w:rsidRDefault="00034F4C" w:rsidP="00034F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4C" w:rsidRDefault="00034F4C" w:rsidP="00034F4C">
            <w:pPr>
              <w:spacing w:line="276" w:lineRule="auto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МО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4C" w:rsidRDefault="00034F4C" w:rsidP="00611199">
            <w:pPr>
              <w:ind w:left="128"/>
              <w:rPr>
                <w:sz w:val="28"/>
                <w:szCs w:val="28"/>
              </w:rPr>
            </w:pPr>
          </w:p>
        </w:tc>
      </w:tr>
    </w:tbl>
    <w:p w:rsidR="008615B8" w:rsidRDefault="008615B8" w:rsidP="008615B8">
      <w:pPr>
        <w:rPr>
          <w:sz w:val="28"/>
          <w:szCs w:val="28"/>
        </w:rPr>
      </w:pPr>
      <w:r w:rsidRPr="00F80EA9">
        <w:rPr>
          <w:sz w:val="28"/>
          <w:szCs w:val="28"/>
        </w:rPr>
        <w:t> </w:t>
      </w:r>
    </w:p>
    <w:p w:rsidR="008615B8" w:rsidRDefault="008615B8" w:rsidP="008615B8"/>
    <w:p w:rsidR="008615B8" w:rsidRPr="001E0668" w:rsidRDefault="008615B8" w:rsidP="008615B8">
      <w:pPr>
        <w:shd w:val="clear" w:color="auto" w:fill="FFFFFF"/>
        <w:spacing w:after="400"/>
        <w:ind w:left="-1134" w:firstLine="1134"/>
        <w:jc w:val="both"/>
        <w:rPr>
          <w:rFonts w:cs="Arial"/>
          <w:color w:val="000000"/>
          <w:sz w:val="28"/>
          <w:szCs w:val="28"/>
        </w:rPr>
      </w:pPr>
    </w:p>
    <w:p w:rsidR="008615B8" w:rsidRPr="001E0668" w:rsidRDefault="008615B8" w:rsidP="008615B8">
      <w:pPr>
        <w:spacing w:line="276" w:lineRule="auto"/>
        <w:ind w:left="-1134" w:firstLine="1134"/>
        <w:rPr>
          <w:color w:val="000000"/>
          <w:sz w:val="28"/>
          <w:szCs w:val="28"/>
        </w:rPr>
      </w:pPr>
    </w:p>
    <w:p w:rsidR="008615B8" w:rsidRPr="001E0668" w:rsidRDefault="008615B8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615B8" w:rsidRPr="001E0668" w:rsidRDefault="008615B8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8615B8" w:rsidRPr="001E0668" w:rsidRDefault="008615B8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8615B8" w:rsidRPr="001E0668" w:rsidRDefault="008615B8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E0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615B8" w:rsidRPr="001E0668" w:rsidRDefault="008615B8" w:rsidP="008615B8">
      <w:pPr>
        <w:spacing w:line="276" w:lineRule="auto"/>
        <w:ind w:left="-1134" w:firstLine="1134"/>
        <w:rPr>
          <w:sz w:val="28"/>
          <w:szCs w:val="28"/>
        </w:rPr>
      </w:pPr>
    </w:p>
    <w:p w:rsidR="008615B8" w:rsidRPr="001E0668" w:rsidRDefault="008615B8" w:rsidP="008615B8">
      <w:pPr>
        <w:spacing w:line="276" w:lineRule="auto"/>
        <w:ind w:left="-1134" w:firstLine="1134"/>
        <w:rPr>
          <w:sz w:val="28"/>
          <w:szCs w:val="28"/>
        </w:rPr>
      </w:pPr>
    </w:p>
    <w:p w:rsidR="008615B8" w:rsidRDefault="008615B8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2C4D01" w:rsidRDefault="002C4D01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9C0EDC" w:rsidRDefault="009C0EDC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9C0EDC" w:rsidRDefault="009C0EDC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8615B8" w:rsidRPr="001E0668" w:rsidRDefault="008615B8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  <w:r w:rsidRPr="001E0668">
        <w:rPr>
          <w:b/>
          <w:bCs/>
          <w:color w:val="000000"/>
          <w:sz w:val="28"/>
          <w:szCs w:val="28"/>
        </w:rPr>
        <w:t>АНКЕТА ДЛЯ МОЛОДОГО УЧИТЕЛЯ</w:t>
      </w:r>
    </w:p>
    <w:p w:rsidR="008615B8" w:rsidRPr="001E0668" w:rsidRDefault="008615B8" w:rsidP="008615B8">
      <w:pPr>
        <w:shd w:val="clear" w:color="auto" w:fill="FFFFFF"/>
        <w:autoSpaceDE w:val="0"/>
        <w:autoSpaceDN w:val="0"/>
        <w:adjustRightInd w:val="0"/>
        <w:spacing w:line="276" w:lineRule="auto"/>
        <w:ind w:left="-1134" w:firstLine="1134"/>
        <w:jc w:val="center"/>
        <w:rPr>
          <w:b/>
          <w:bCs/>
          <w:color w:val="000000"/>
          <w:sz w:val="28"/>
          <w:szCs w:val="28"/>
        </w:rPr>
      </w:pPr>
    </w:p>
    <w:p w:rsidR="008615B8" w:rsidRPr="001E0668" w:rsidRDefault="008615B8" w:rsidP="00034F4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1. Какие аспекты педагогической деятельности Вас более всего беспокоят?</w:t>
      </w:r>
    </w:p>
    <w:p w:rsidR="008615B8" w:rsidRPr="001E0668" w:rsidRDefault="008615B8" w:rsidP="00034F4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2. Считаете ли Вы для себя необходимой помощь педагога-наставника?</w:t>
      </w:r>
    </w:p>
    <w:p w:rsidR="008615B8" w:rsidRPr="001E0668" w:rsidRDefault="008615B8" w:rsidP="00034F4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3. Насколько легко Вы вступаете в контакты с окружающими?</w:t>
      </w:r>
    </w:p>
    <w:p w:rsidR="008615B8" w:rsidRPr="001E0668" w:rsidRDefault="008615B8" w:rsidP="00034F4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4. Какова вероятность того, что Вы обидитесь на справедливую критику?</w:t>
      </w:r>
    </w:p>
    <w:p w:rsidR="008615B8" w:rsidRPr="001E0668" w:rsidRDefault="008615B8" w:rsidP="00034F4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 xml:space="preserve">5. 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«контролер».) </w:t>
      </w:r>
    </w:p>
    <w:p w:rsidR="008615B8" w:rsidRPr="001E0668" w:rsidRDefault="008615B8" w:rsidP="00034F4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6. Каких конкретно результатов Вы ожидаете от взаимоотношений с педагогом-наставником?</w:t>
      </w:r>
    </w:p>
    <w:p w:rsidR="008615B8" w:rsidRPr="001E0668" w:rsidRDefault="008615B8" w:rsidP="00034F4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7. 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  поощрение  инициативы,  требовательность,  внимательность... (список можно продолжить)?</w:t>
      </w:r>
    </w:p>
    <w:p w:rsidR="008615B8" w:rsidRPr="001E0668" w:rsidRDefault="008615B8" w:rsidP="00034F4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8. Вам достаточно взаимодействия с педагогом-наставником на работе или Вы хотели бы общаться с ним в неформальном обстановке?</w:t>
      </w:r>
    </w:p>
    <w:p w:rsidR="008615B8" w:rsidRPr="001E0668" w:rsidRDefault="008615B8" w:rsidP="00034F4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9. Кто из членов педагогического коллектива школы оптимальным образом подходит на роль Вашего наставника? Что заставляет Вас так думать?</w:t>
      </w:r>
    </w:p>
    <w:p w:rsidR="008615B8" w:rsidRPr="001E0668" w:rsidRDefault="008615B8" w:rsidP="00034F4C">
      <w:pPr>
        <w:spacing w:line="360" w:lineRule="auto"/>
        <w:rPr>
          <w:color w:val="000000"/>
          <w:sz w:val="28"/>
          <w:szCs w:val="28"/>
        </w:rPr>
      </w:pPr>
      <w:r w:rsidRPr="001E0668">
        <w:rPr>
          <w:color w:val="000000"/>
          <w:sz w:val="28"/>
          <w:szCs w:val="28"/>
        </w:rPr>
        <w:t>10. Вы готовы учиться и совершенствовать свой профессионализм?</w:t>
      </w:r>
    </w:p>
    <w:p w:rsidR="008615B8" w:rsidRPr="001E0668" w:rsidRDefault="008615B8" w:rsidP="008615B8">
      <w:pPr>
        <w:spacing w:line="276" w:lineRule="auto"/>
        <w:ind w:left="-1134" w:firstLine="1134"/>
        <w:rPr>
          <w:color w:val="000000"/>
          <w:sz w:val="28"/>
          <w:szCs w:val="28"/>
        </w:rPr>
      </w:pPr>
    </w:p>
    <w:p w:rsidR="0045614F" w:rsidRDefault="0045614F" w:rsidP="008615B8">
      <w:pPr>
        <w:spacing w:line="276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45614F" w:rsidRDefault="0045614F" w:rsidP="008615B8">
      <w:pPr>
        <w:spacing w:line="276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45614F" w:rsidRDefault="0045614F" w:rsidP="008615B8">
      <w:pPr>
        <w:spacing w:line="276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45614F" w:rsidRDefault="0045614F" w:rsidP="008615B8">
      <w:pPr>
        <w:spacing w:line="276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45614F" w:rsidRDefault="0045614F" w:rsidP="008615B8">
      <w:pPr>
        <w:spacing w:line="276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45614F" w:rsidRDefault="0045614F" w:rsidP="008615B8">
      <w:pPr>
        <w:spacing w:line="276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45614F" w:rsidRDefault="0045614F" w:rsidP="008615B8">
      <w:pPr>
        <w:spacing w:line="276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45614F" w:rsidRDefault="0045614F" w:rsidP="008615B8">
      <w:pPr>
        <w:spacing w:line="276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841536" w:rsidRDefault="00F42414" w:rsidP="0084153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34F4C">
        <w:rPr>
          <w:b/>
          <w:color w:val="000000"/>
          <w:sz w:val="28"/>
          <w:szCs w:val="28"/>
        </w:rPr>
        <w:lastRenderedPageBreak/>
        <w:t>К</w:t>
      </w:r>
      <w:r w:rsidR="008615B8" w:rsidRPr="00034F4C">
        <w:rPr>
          <w:b/>
          <w:color w:val="000000"/>
          <w:sz w:val="28"/>
          <w:szCs w:val="28"/>
        </w:rPr>
        <w:t>омпетентности педагога-наставника</w:t>
      </w:r>
    </w:p>
    <w:p w:rsidR="00F42414" w:rsidRPr="00841536" w:rsidRDefault="008615B8" w:rsidP="00841536">
      <w:pPr>
        <w:spacing w:line="360" w:lineRule="auto"/>
        <w:rPr>
          <w:b/>
          <w:color w:val="000000"/>
          <w:sz w:val="28"/>
          <w:szCs w:val="28"/>
        </w:rPr>
      </w:pPr>
      <w:r w:rsidRPr="00034F4C">
        <w:rPr>
          <w:color w:val="000000"/>
          <w:sz w:val="28"/>
          <w:szCs w:val="28"/>
        </w:rPr>
        <w:br/>
        <w:t>1. Наставник обязан четко представлять цели своей деятельности, знать требования и</w:t>
      </w:r>
      <w:r w:rsidR="00034F4C">
        <w:rPr>
          <w:color w:val="000000"/>
          <w:sz w:val="28"/>
          <w:szCs w:val="28"/>
        </w:rPr>
        <w:t xml:space="preserve"> </w:t>
      </w:r>
      <w:r w:rsidRPr="00034F4C">
        <w:rPr>
          <w:color w:val="000000"/>
          <w:sz w:val="28"/>
          <w:szCs w:val="28"/>
        </w:rPr>
        <w:t xml:space="preserve">потребности </w:t>
      </w:r>
      <w:r w:rsidR="002C4D01" w:rsidRPr="00034F4C">
        <w:rPr>
          <w:color w:val="000000"/>
          <w:sz w:val="28"/>
          <w:szCs w:val="28"/>
        </w:rPr>
        <w:t xml:space="preserve"> </w:t>
      </w:r>
      <w:r w:rsidRPr="00034F4C">
        <w:rPr>
          <w:color w:val="000000"/>
          <w:sz w:val="28"/>
          <w:szCs w:val="28"/>
        </w:rPr>
        <w:t xml:space="preserve">в </w:t>
      </w:r>
      <w:r w:rsidR="002C4D01" w:rsidRPr="00034F4C">
        <w:rPr>
          <w:color w:val="000000"/>
          <w:sz w:val="28"/>
          <w:szCs w:val="28"/>
        </w:rPr>
        <w:t xml:space="preserve"> </w:t>
      </w:r>
      <w:r w:rsidRPr="00034F4C">
        <w:rPr>
          <w:color w:val="000000"/>
          <w:sz w:val="28"/>
          <w:szCs w:val="28"/>
        </w:rPr>
        <w:t xml:space="preserve"> педагогической практики.</w:t>
      </w:r>
      <w:r w:rsidRPr="00034F4C">
        <w:rPr>
          <w:color w:val="000000"/>
          <w:sz w:val="28"/>
          <w:szCs w:val="28"/>
        </w:rPr>
        <w:br/>
        <w:t>2. Наставник должен разрабатывать и предлагать оптимальную программу или план</w:t>
      </w:r>
      <w:r w:rsidR="00034F4C">
        <w:rPr>
          <w:color w:val="000000"/>
          <w:sz w:val="28"/>
          <w:szCs w:val="28"/>
        </w:rPr>
        <w:t xml:space="preserve"> </w:t>
      </w:r>
      <w:r w:rsidRPr="00034F4C">
        <w:rPr>
          <w:color w:val="000000"/>
          <w:sz w:val="28"/>
          <w:szCs w:val="28"/>
        </w:rPr>
        <w:t>педагогической помощи каждому молодому педагогу, с учетом его индивидуальных</w:t>
      </w:r>
      <w:r w:rsidR="00034F4C">
        <w:rPr>
          <w:color w:val="000000"/>
          <w:sz w:val="28"/>
          <w:szCs w:val="28"/>
        </w:rPr>
        <w:t xml:space="preserve"> </w:t>
      </w:r>
      <w:r w:rsidRPr="00034F4C">
        <w:rPr>
          <w:color w:val="000000"/>
          <w:sz w:val="28"/>
          <w:szCs w:val="28"/>
        </w:rPr>
        <w:t>особенностей, уровня профессионализма и коммуникативных навыков.</w:t>
      </w:r>
      <w:r w:rsidRPr="00034F4C">
        <w:rPr>
          <w:color w:val="000000"/>
          <w:sz w:val="28"/>
          <w:szCs w:val="28"/>
        </w:rPr>
        <w:br/>
        <w:t>3. Наставник должен уметь наладить положительный межличностный контакт с</w:t>
      </w:r>
      <w:r w:rsidRPr="00034F4C">
        <w:rPr>
          <w:color w:val="000000"/>
          <w:sz w:val="28"/>
          <w:szCs w:val="28"/>
        </w:rPr>
        <w:br/>
        <w:t>воспитанником, предложить конструктивные формы и методы взаимодействия.</w:t>
      </w:r>
      <w:r w:rsidRPr="00034F4C">
        <w:rPr>
          <w:color w:val="000000"/>
          <w:sz w:val="28"/>
          <w:szCs w:val="28"/>
        </w:rPr>
        <w:br/>
        <w:t>4. Наставник осуществляет диагностирование, наблюдение, анализ и контроль за</w:t>
      </w:r>
      <w:r w:rsidR="00034F4C">
        <w:rPr>
          <w:color w:val="000000"/>
          <w:sz w:val="28"/>
          <w:szCs w:val="28"/>
        </w:rPr>
        <w:t xml:space="preserve"> </w:t>
      </w:r>
      <w:r w:rsidRPr="00034F4C">
        <w:rPr>
          <w:color w:val="000000"/>
          <w:sz w:val="28"/>
          <w:szCs w:val="28"/>
        </w:rPr>
        <w:t>деятельностью своего подопечного.</w:t>
      </w:r>
      <w:r w:rsidRPr="00034F4C">
        <w:rPr>
          <w:color w:val="000000"/>
          <w:sz w:val="28"/>
          <w:szCs w:val="28"/>
        </w:rPr>
        <w:br/>
        <w:t>5. Наставник несет моральную и административную ответственность перед самим</w:t>
      </w:r>
      <w:r w:rsidR="00034F4C">
        <w:rPr>
          <w:color w:val="000000"/>
          <w:sz w:val="28"/>
          <w:szCs w:val="28"/>
        </w:rPr>
        <w:t xml:space="preserve">  </w:t>
      </w:r>
      <w:r w:rsidRPr="00034F4C">
        <w:rPr>
          <w:color w:val="000000"/>
          <w:sz w:val="28"/>
          <w:szCs w:val="28"/>
        </w:rPr>
        <w:t xml:space="preserve">собой и руководством </w:t>
      </w:r>
      <w:r w:rsidR="002C4D01" w:rsidRPr="00034F4C">
        <w:rPr>
          <w:color w:val="000000"/>
          <w:sz w:val="28"/>
          <w:szCs w:val="28"/>
        </w:rPr>
        <w:t xml:space="preserve"> </w:t>
      </w:r>
      <w:r w:rsidRPr="00034F4C">
        <w:rPr>
          <w:color w:val="000000"/>
          <w:sz w:val="28"/>
          <w:szCs w:val="28"/>
        </w:rPr>
        <w:t xml:space="preserve"> за подготовку молодого специалиста.</w:t>
      </w:r>
    </w:p>
    <w:p w:rsidR="00F42414" w:rsidRDefault="00F42414" w:rsidP="00841536">
      <w:pPr>
        <w:spacing w:line="360" w:lineRule="auto"/>
        <w:ind w:left="-1134" w:firstLine="1134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8615B8" w:rsidRPr="002C4D01" w:rsidRDefault="008615B8" w:rsidP="00841536">
      <w:pPr>
        <w:spacing w:line="360" w:lineRule="auto"/>
        <w:ind w:left="-1134" w:firstLine="1134"/>
        <w:jc w:val="center"/>
        <w:rPr>
          <w:b/>
          <w:sz w:val="28"/>
          <w:szCs w:val="28"/>
        </w:rPr>
      </w:pPr>
      <w:r w:rsidRPr="002C4D01">
        <w:rPr>
          <w:rFonts w:ascii="TimesNewRomanPS-BoldMT" w:hAnsi="TimesNewRomanPS-BoldMT"/>
          <w:b/>
          <w:color w:val="000000"/>
          <w:sz w:val="28"/>
          <w:szCs w:val="28"/>
        </w:rPr>
        <w:t>Качества педагога-наставника</w:t>
      </w:r>
    </w:p>
    <w:p w:rsidR="008615B8" w:rsidRPr="001E0668" w:rsidRDefault="00034F4C" w:rsidP="00841536">
      <w:pPr>
        <w:spacing w:line="360" w:lineRule="auto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F42414">
        <w:rPr>
          <w:rFonts w:ascii="TimesNewRomanPSMT" w:hAnsi="TimesNewRomanPSMT"/>
          <w:color w:val="000000"/>
          <w:sz w:val="28"/>
          <w:szCs w:val="28"/>
        </w:rPr>
        <w:t>школе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 xml:space="preserve"> определены требования, которые должны предъявляться к работе педаго</w:t>
      </w:r>
      <w:r w:rsidR="00F42414">
        <w:rPr>
          <w:rFonts w:ascii="TimesNewRomanPSMT" w:hAnsi="TimesNewRomanPSMT"/>
          <w:color w:val="000000"/>
          <w:sz w:val="28"/>
          <w:szCs w:val="28"/>
        </w:rPr>
        <w:t>га-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 xml:space="preserve">наставника. Но для того чтобы наставник мог </w:t>
      </w:r>
      <w:r w:rsidR="00F4241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>реально соблюдать их, необходи</w:t>
      </w:r>
      <w:r w:rsidR="00F42414">
        <w:rPr>
          <w:rFonts w:ascii="TimesNewRomanPSMT" w:hAnsi="TimesNewRomanPSMT"/>
          <w:color w:val="000000"/>
          <w:sz w:val="28"/>
          <w:szCs w:val="28"/>
        </w:rPr>
        <w:t xml:space="preserve">мо 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>выяснить, какими же качественными характеристиками он должен обладать.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br/>
        <w:t>1. Компетентность и опыт в сфере работы с людьми и в педагогической среде.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br/>
        <w:t xml:space="preserve">2. Знание особенностей </w:t>
      </w:r>
      <w:r w:rsidR="00F42414">
        <w:rPr>
          <w:rFonts w:ascii="TimesNewRomanPSMT" w:hAnsi="TimesNewRomanPSMT"/>
          <w:color w:val="000000"/>
          <w:sz w:val="28"/>
          <w:szCs w:val="28"/>
        </w:rPr>
        <w:t>школы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>, характера межличностных отношен</w:t>
      </w:r>
      <w:r w:rsidR="00F42414">
        <w:rPr>
          <w:rFonts w:ascii="TimesNewRomanPSMT" w:hAnsi="TimesNewRomanPSMT"/>
          <w:color w:val="000000"/>
          <w:sz w:val="28"/>
          <w:szCs w:val="28"/>
        </w:rPr>
        <w:t>ий,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br/>
        <w:t>существующих в педагогическом коллективе.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br/>
        <w:t xml:space="preserve">3. Наставник – человек, пользующийся доверием руководства </w:t>
      </w:r>
      <w:r w:rsidR="00F4241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 xml:space="preserve"> и коллег</w:t>
      </w:r>
      <w:r w:rsidR="00F42414">
        <w:rPr>
          <w:rFonts w:ascii="TimesNewRomanPSMT" w:hAnsi="TimesNewRomanPSMT"/>
          <w:color w:val="000000"/>
          <w:sz w:val="28"/>
          <w:szCs w:val="28"/>
        </w:rPr>
        <w:t xml:space="preserve"> в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br/>
        <w:t>работе</w:t>
      </w:r>
      <w:r w:rsidR="00F42414">
        <w:rPr>
          <w:rFonts w:ascii="TimesNewRomanPSMT" w:hAnsi="TimesNewRomanPSMT"/>
          <w:color w:val="000000"/>
          <w:sz w:val="28"/>
          <w:szCs w:val="28"/>
        </w:rPr>
        <w:t>.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br/>
        <w:t>4. Умение эффективно организовывать общение, понимать</w:t>
      </w:r>
      <w:r w:rsidR="00F4241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 xml:space="preserve">другого </w:t>
      </w:r>
      <w:r w:rsidR="00F4241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>челове</w:t>
      </w:r>
      <w:r w:rsidR="00F42414">
        <w:rPr>
          <w:rFonts w:ascii="TimesNewRomanPSMT" w:hAnsi="TimesNewRomanPSMT"/>
          <w:color w:val="000000"/>
          <w:sz w:val="28"/>
          <w:szCs w:val="28"/>
        </w:rPr>
        <w:t>ка,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br/>
        <w:t>принимать чужие позиции, ценить чужие чувства.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br/>
        <w:t>5. Способность нестандартно, творчески организовывать процесс наставническ</w:t>
      </w:r>
      <w:r w:rsidR="00F42414">
        <w:rPr>
          <w:rFonts w:ascii="TimesNewRomanPSMT" w:hAnsi="TimesNewRomanPSMT"/>
          <w:color w:val="000000"/>
          <w:sz w:val="28"/>
          <w:szCs w:val="28"/>
        </w:rPr>
        <w:t>ой</w:t>
      </w:r>
      <w:r w:rsidR="00841536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F42414">
        <w:rPr>
          <w:rFonts w:ascii="TimesNewRomanPSMT" w:hAnsi="TimesNewRomanPSMT"/>
          <w:color w:val="000000"/>
          <w:sz w:val="28"/>
          <w:szCs w:val="28"/>
        </w:rPr>
        <w:t>поддержки, предоставлять молодому специалисту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 xml:space="preserve"> простор для самостоятельн</w:t>
      </w:r>
      <w:r w:rsidR="00F42414">
        <w:rPr>
          <w:rFonts w:ascii="TimesNewRomanPSMT" w:hAnsi="TimesNewRomanPSMT"/>
          <w:color w:val="000000"/>
          <w:sz w:val="28"/>
          <w:szCs w:val="28"/>
        </w:rPr>
        <w:t>ой</w:t>
      </w:r>
      <w:r w:rsidR="00841536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8615B8" w:rsidRPr="001E0668">
        <w:rPr>
          <w:rFonts w:ascii="TimesNewRomanPSMT" w:hAnsi="TimesNewRomanPSMT"/>
          <w:color w:val="000000"/>
          <w:sz w:val="28"/>
          <w:szCs w:val="28"/>
        </w:rPr>
        <w:t>деятельности.</w:t>
      </w:r>
    </w:p>
    <w:p w:rsidR="008615B8" w:rsidRPr="001E0668" w:rsidRDefault="008615B8" w:rsidP="008615B8">
      <w:pPr>
        <w:ind w:left="-1134" w:firstLine="1134"/>
        <w:rPr>
          <w:sz w:val="28"/>
          <w:szCs w:val="28"/>
        </w:rPr>
      </w:pPr>
    </w:p>
    <w:p w:rsidR="008615B8" w:rsidRDefault="008615B8">
      <w:pPr>
        <w:rPr>
          <w:sz w:val="28"/>
          <w:szCs w:val="28"/>
        </w:rPr>
      </w:pPr>
    </w:p>
    <w:p w:rsidR="008D3594" w:rsidRDefault="008D3594">
      <w:pPr>
        <w:rPr>
          <w:sz w:val="28"/>
          <w:szCs w:val="28"/>
        </w:rPr>
      </w:pPr>
    </w:p>
    <w:p w:rsidR="008D3594" w:rsidRPr="00541C77" w:rsidRDefault="008D3594" w:rsidP="008D3594">
      <w:pPr>
        <w:shd w:val="clear" w:color="auto" w:fill="FFFFFF"/>
        <w:spacing w:after="400" w:line="360" w:lineRule="atLeast"/>
        <w:jc w:val="center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bCs/>
          <w:color w:val="000000"/>
          <w:sz w:val="28"/>
        </w:rPr>
        <w:t xml:space="preserve">АНКЕТА </w:t>
      </w:r>
      <w:r w:rsidRPr="00541C77">
        <w:rPr>
          <w:rFonts w:cs="Arial"/>
          <w:bCs/>
          <w:color w:val="000000"/>
          <w:sz w:val="28"/>
          <w:szCs w:val="26"/>
        </w:rPr>
        <w:br/>
      </w:r>
      <w:r w:rsidRPr="00541C77">
        <w:rPr>
          <w:rFonts w:cs="Arial"/>
          <w:bCs/>
          <w:color w:val="000000"/>
          <w:sz w:val="28"/>
        </w:rPr>
        <w:t>для молодых педагогов</w:t>
      </w:r>
    </w:p>
    <w:p w:rsidR="008D3594" w:rsidRPr="00541C77" w:rsidRDefault="008D3594" w:rsidP="008D3594">
      <w:pPr>
        <w:shd w:val="clear" w:color="auto" w:fill="FFFFFF"/>
        <w:spacing w:after="400" w:line="360" w:lineRule="atLeast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1. Удовлетворяет ли вас уровень вашей профессиональной подготовки?</w:t>
      </w:r>
    </w:p>
    <w:p w:rsidR="008D3594" w:rsidRPr="00541C77" w:rsidRDefault="008D3594" w:rsidP="008D3594">
      <w:pPr>
        <w:numPr>
          <w:ilvl w:val="0"/>
          <w:numId w:val="2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Да </w:t>
      </w:r>
    </w:p>
    <w:p w:rsidR="008D3594" w:rsidRPr="00541C77" w:rsidRDefault="008D3594" w:rsidP="008D3594">
      <w:pPr>
        <w:numPr>
          <w:ilvl w:val="0"/>
          <w:numId w:val="2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Нет </w:t>
      </w:r>
    </w:p>
    <w:p w:rsidR="00841536" w:rsidRPr="00841536" w:rsidRDefault="008D3594" w:rsidP="00841536">
      <w:pPr>
        <w:numPr>
          <w:ilvl w:val="0"/>
          <w:numId w:val="2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Частично </w:t>
      </w:r>
    </w:p>
    <w:p w:rsidR="008D3594" w:rsidRPr="00541C77" w:rsidRDefault="008D3594" w:rsidP="008D3594">
      <w:pPr>
        <w:shd w:val="clear" w:color="auto" w:fill="FFFFFF"/>
        <w:spacing w:after="400" w:line="360" w:lineRule="atLeast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2.Каких знаний, умений, навыков или способностей вам не хватало в начальный период педагогической деятельности (допишите)?________________________________________ </w:t>
      </w:r>
    </w:p>
    <w:p w:rsidR="008D3594" w:rsidRPr="00541C77" w:rsidRDefault="008D3594" w:rsidP="008D3594">
      <w:pPr>
        <w:shd w:val="clear" w:color="auto" w:fill="FFFFFF"/>
        <w:spacing w:after="400" w:line="360" w:lineRule="atLeast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3. В каких направлениях организации учебно-</w:t>
      </w:r>
      <w:r w:rsidRPr="00541C77">
        <w:rPr>
          <w:rFonts w:cs="Arial"/>
          <w:color w:val="000000"/>
          <w:sz w:val="28"/>
          <w:szCs w:val="26"/>
        </w:rPr>
        <w:softHyphen/>
        <w:t>воспитательного процесса вы испытываете трудности?</w:t>
      </w:r>
    </w:p>
    <w:p w:rsidR="008D3594" w:rsidRPr="00541C77" w:rsidRDefault="008D3594" w:rsidP="008D3594">
      <w:pPr>
        <w:numPr>
          <w:ilvl w:val="0"/>
          <w:numId w:val="3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в календарно</w:t>
      </w:r>
      <w:r w:rsidRPr="00541C77">
        <w:rPr>
          <w:rFonts w:cs="Arial"/>
          <w:color w:val="000000"/>
          <w:sz w:val="28"/>
          <w:szCs w:val="26"/>
        </w:rPr>
        <w:softHyphen/>
        <w:t xml:space="preserve">-тематическом планировании </w:t>
      </w:r>
    </w:p>
    <w:p w:rsidR="008D3594" w:rsidRPr="00541C77" w:rsidRDefault="008D3594" w:rsidP="008D3594">
      <w:pPr>
        <w:numPr>
          <w:ilvl w:val="0"/>
          <w:numId w:val="3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проведении уроков </w:t>
      </w:r>
    </w:p>
    <w:p w:rsidR="008D3594" w:rsidRPr="00541C77" w:rsidRDefault="008D3594" w:rsidP="008D3594">
      <w:pPr>
        <w:numPr>
          <w:ilvl w:val="0"/>
          <w:numId w:val="3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проведении внеклассных мероприятий </w:t>
      </w:r>
    </w:p>
    <w:p w:rsidR="008D3594" w:rsidRPr="00541C77" w:rsidRDefault="008D3594" w:rsidP="008D3594">
      <w:pPr>
        <w:numPr>
          <w:ilvl w:val="0"/>
          <w:numId w:val="3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общении с коллегами, администрацией </w:t>
      </w:r>
    </w:p>
    <w:p w:rsidR="008D3594" w:rsidRPr="00541C77" w:rsidRDefault="008D3594" w:rsidP="008D3594">
      <w:pPr>
        <w:numPr>
          <w:ilvl w:val="0"/>
          <w:numId w:val="3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общении с учащимися, их родителями </w:t>
      </w:r>
    </w:p>
    <w:p w:rsidR="008D3594" w:rsidRPr="00541C77" w:rsidRDefault="008D3594" w:rsidP="008D3594">
      <w:pPr>
        <w:numPr>
          <w:ilvl w:val="0"/>
          <w:numId w:val="3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другое (допишите) _________________________________________________________ </w:t>
      </w:r>
    </w:p>
    <w:p w:rsidR="008D3594" w:rsidRPr="00541C77" w:rsidRDefault="008D3594" w:rsidP="008D3594">
      <w:pPr>
        <w:shd w:val="clear" w:color="auto" w:fill="FFFFFF"/>
        <w:tabs>
          <w:tab w:val="left" w:pos="7080"/>
        </w:tabs>
        <w:spacing w:after="400" w:line="360" w:lineRule="atLeast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4. Представляет ли для вас трудность:</w:t>
      </w:r>
      <w:r>
        <w:rPr>
          <w:rFonts w:cs="Arial"/>
          <w:color w:val="000000"/>
          <w:sz w:val="28"/>
          <w:szCs w:val="26"/>
        </w:rPr>
        <w:tab/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формулировать цели урока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выбирать соответствующие методы и методические приемы для реализации целей урока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мотивировать деятельность учащихся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формулировать вопросы проблемного характера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создавать проблемно</w:t>
      </w:r>
      <w:r>
        <w:rPr>
          <w:rFonts w:cs="Arial"/>
          <w:color w:val="000000"/>
          <w:sz w:val="28"/>
          <w:szCs w:val="26"/>
        </w:rPr>
        <w:t xml:space="preserve">- </w:t>
      </w:r>
      <w:r w:rsidRPr="00541C77">
        <w:rPr>
          <w:rFonts w:cs="Arial"/>
          <w:color w:val="000000"/>
          <w:sz w:val="28"/>
          <w:szCs w:val="26"/>
        </w:rPr>
        <w:softHyphen/>
        <w:t xml:space="preserve">поисковые ситуации в обучении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подготавливать для учащихся задания различной степени трудности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активизировать учащихся в обучении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организовывать сотрудничество между учащимися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организовывать само</w:t>
      </w:r>
      <w:r w:rsidRPr="00541C77">
        <w:rPr>
          <w:rFonts w:cs="Arial"/>
          <w:color w:val="000000"/>
          <w:sz w:val="28"/>
          <w:szCs w:val="26"/>
        </w:rPr>
        <w:softHyphen/>
        <w:t xml:space="preserve"> и взаимоконтроль учащихся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организовывать своевременный контроль и коррекцию ЗУН учащихся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развивать творческие способности учащихся </w:t>
      </w:r>
    </w:p>
    <w:p w:rsidR="008D3594" w:rsidRPr="00541C77" w:rsidRDefault="008D3594" w:rsidP="008D3594">
      <w:pPr>
        <w:numPr>
          <w:ilvl w:val="0"/>
          <w:numId w:val="4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другое (допишите)__________________________________________________________ </w:t>
      </w:r>
    </w:p>
    <w:p w:rsidR="008D3594" w:rsidRPr="00541C77" w:rsidRDefault="008D3594" w:rsidP="008D3594">
      <w:pPr>
        <w:shd w:val="clear" w:color="auto" w:fill="FFFFFF"/>
        <w:spacing w:after="400" w:line="360" w:lineRule="atLeast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lastRenderedPageBreak/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proofErr w:type="spellStart"/>
      <w:r w:rsidRPr="00541C77">
        <w:rPr>
          <w:rFonts w:cs="Arial"/>
          <w:color w:val="000000"/>
          <w:sz w:val="28"/>
          <w:szCs w:val="26"/>
        </w:rPr>
        <w:t>cамообразованию</w:t>
      </w:r>
      <w:proofErr w:type="spellEnd"/>
      <w:r w:rsidRPr="00541C77">
        <w:rPr>
          <w:rFonts w:cs="Arial"/>
          <w:color w:val="000000"/>
          <w:sz w:val="28"/>
          <w:szCs w:val="26"/>
        </w:rPr>
        <w:t xml:space="preserve"> 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практико-ориентированному семинару 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курсам повышения квалификации 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мастер-</w:t>
      </w:r>
      <w:r w:rsidRPr="00541C77">
        <w:rPr>
          <w:rFonts w:cs="Arial"/>
          <w:color w:val="000000"/>
          <w:sz w:val="28"/>
          <w:szCs w:val="26"/>
        </w:rPr>
        <w:softHyphen/>
        <w:t xml:space="preserve">классам 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творческим лабораториям 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индивидуальной помощи со стороны наставника 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предметным кафедрам 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школе молодого специалиста </w:t>
      </w:r>
    </w:p>
    <w:p w:rsidR="008D3594" w:rsidRPr="00541C77" w:rsidRDefault="008D3594" w:rsidP="008D3594">
      <w:pPr>
        <w:numPr>
          <w:ilvl w:val="0"/>
          <w:numId w:val="5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другое (допишите)_________________________________________________________ </w:t>
      </w:r>
    </w:p>
    <w:p w:rsidR="00034F4C" w:rsidRDefault="00034F4C" w:rsidP="008D3594">
      <w:pPr>
        <w:shd w:val="clear" w:color="auto" w:fill="FFFFFF"/>
        <w:spacing w:after="400" w:line="360" w:lineRule="atLeast"/>
        <w:rPr>
          <w:rFonts w:cs="Arial"/>
          <w:color w:val="000000"/>
          <w:sz w:val="28"/>
          <w:szCs w:val="26"/>
        </w:rPr>
      </w:pPr>
    </w:p>
    <w:p w:rsidR="008D3594" w:rsidRPr="00541C77" w:rsidRDefault="008D3594" w:rsidP="008D3594">
      <w:pPr>
        <w:shd w:val="clear" w:color="auto" w:fill="FFFFFF"/>
        <w:spacing w:after="400" w:line="360" w:lineRule="atLeast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типы уроков, методика их подготовки и проведения 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методы обучения и их эффективное использование в образовательном процессе 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приемы активизации учебно</w:t>
      </w:r>
      <w:r w:rsidRPr="00541C77">
        <w:rPr>
          <w:rFonts w:cs="Arial"/>
          <w:color w:val="000000"/>
          <w:sz w:val="28"/>
          <w:szCs w:val="26"/>
        </w:rPr>
        <w:softHyphen/>
        <w:t xml:space="preserve">-познавательной деятельности учащихся 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учет и оценка знаний учащихся 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>психолого-</w:t>
      </w:r>
      <w:r w:rsidRPr="00541C77">
        <w:rPr>
          <w:rFonts w:cs="Arial"/>
          <w:color w:val="000000"/>
          <w:sz w:val="28"/>
          <w:szCs w:val="26"/>
        </w:rPr>
        <w:softHyphen/>
        <w:t xml:space="preserve">педагогические особенности учащихся разных возрастов 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урегулирование конфликтных ситуаций 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формы работы с родителями 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формы и методы педагогического сотрудничества с учащимися </w:t>
      </w:r>
    </w:p>
    <w:p w:rsidR="008D3594" w:rsidRPr="00541C77" w:rsidRDefault="008D3594" w:rsidP="008D3594">
      <w:pPr>
        <w:numPr>
          <w:ilvl w:val="0"/>
          <w:numId w:val="6"/>
        </w:numPr>
        <w:shd w:val="clear" w:color="auto" w:fill="FFFFFF"/>
        <w:spacing w:line="360" w:lineRule="atLeast"/>
        <w:ind w:left="120"/>
        <w:rPr>
          <w:rFonts w:cs="Arial"/>
          <w:color w:val="000000"/>
          <w:sz w:val="28"/>
          <w:szCs w:val="26"/>
        </w:rPr>
      </w:pPr>
      <w:r w:rsidRPr="00541C77">
        <w:rPr>
          <w:rFonts w:cs="Arial"/>
          <w:color w:val="000000"/>
          <w:sz w:val="28"/>
          <w:szCs w:val="26"/>
        </w:rPr>
        <w:t xml:space="preserve">другое (допишите) ________________________________________________________ </w:t>
      </w:r>
    </w:p>
    <w:p w:rsidR="008D3594" w:rsidRDefault="008D3594" w:rsidP="008D3594">
      <w:pPr>
        <w:shd w:val="clear" w:color="auto" w:fill="FFFFFF"/>
        <w:spacing w:after="400" w:line="360" w:lineRule="atLeast"/>
        <w:rPr>
          <w:rFonts w:cs="Arial"/>
          <w:iCs/>
          <w:color w:val="000000"/>
          <w:sz w:val="28"/>
        </w:rPr>
      </w:pPr>
    </w:p>
    <w:p w:rsidR="008D3594" w:rsidRDefault="008D3594" w:rsidP="008D3594">
      <w:pPr>
        <w:shd w:val="clear" w:color="auto" w:fill="FFFFFF"/>
        <w:spacing w:after="400" w:line="360" w:lineRule="atLeast"/>
        <w:rPr>
          <w:rFonts w:cs="Arial"/>
          <w:iCs/>
          <w:color w:val="000000"/>
          <w:sz w:val="28"/>
        </w:rPr>
      </w:pPr>
    </w:p>
    <w:p w:rsidR="008D3594" w:rsidRDefault="008D3594" w:rsidP="008D3594">
      <w:pPr>
        <w:shd w:val="clear" w:color="auto" w:fill="FFFFFF"/>
        <w:spacing w:after="400" w:line="360" w:lineRule="atLeast"/>
        <w:rPr>
          <w:rFonts w:cs="Arial"/>
          <w:iCs/>
          <w:color w:val="000000"/>
          <w:sz w:val="28"/>
        </w:rPr>
      </w:pPr>
    </w:p>
    <w:p w:rsidR="008D3594" w:rsidRPr="004D1047" w:rsidRDefault="008D3594">
      <w:pPr>
        <w:rPr>
          <w:sz w:val="28"/>
          <w:szCs w:val="28"/>
        </w:rPr>
      </w:pPr>
    </w:p>
    <w:sectPr w:rsidR="008D3594" w:rsidRPr="004D1047" w:rsidSect="002C4D0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52E"/>
    <w:multiLevelType w:val="multilevel"/>
    <w:tmpl w:val="2D8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E3A33"/>
    <w:multiLevelType w:val="multilevel"/>
    <w:tmpl w:val="C87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00EE6"/>
    <w:multiLevelType w:val="multilevel"/>
    <w:tmpl w:val="750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86F65"/>
    <w:multiLevelType w:val="multilevel"/>
    <w:tmpl w:val="AB74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845F8"/>
    <w:multiLevelType w:val="multilevel"/>
    <w:tmpl w:val="F50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04B78"/>
    <w:multiLevelType w:val="multilevel"/>
    <w:tmpl w:val="F20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D0D"/>
    <w:rsid w:val="000220E0"/>
    <w:rsid w:val="0003081C"/>
    <w:rsid w:val="00034F4C"/>
    <w:rsid w:val="001A440F"/>
    <w:rsid w:val="00243977"/>
    <w:rsid w:val="00253D0D"/>
    <w:rsid w:val="002A5941"/>
    <w:rsid w:val="002C4D01"/>
    <w:rsid w:val="0045614F"/>
    <w:rsid w:val="00457CB2"/>
    <w:rsid w:val="004C4AE8"/>
    <w:rsid w:val="004D1047"/>
    <w:rsid w:val="00546A45"/>
    <w:rsid w:val="006837CE"/>
    <w:rsid w:val="00841536"/>
    <w:rsid w:val="00846243"/>
    <w:rsid w:val="008615B8"/>
    <w:rsid w:val="008C28A8"/>
    <w:rsid w:val="008D3594"/>
    <w:rsid w:val="009A11FD"/>
    <w:rsid w:val="009C0EDC"/>
    <w:rsid w:val="00A61468"/>
    <w:rsid w:val="00A808CB"/>
    <w:rsid w:val="00B059E7"/>
    <w:rsid w:val="00E032BC"/>
    <w:rsid w:val="00E856CE"/>
    <w:rsid w:val="00EB45A3"/>
    <w:rsid w:val="00F42414"/>
    <w:rsid w:val="00F44F6C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5B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F44F6C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F44F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F44F6C"/>
    <w:pPr>
      <w:widowControl w:val="0"/>
      <w:autoSpaceDE w:val="0"/>
      <w:autoSpaceDN w:val="0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034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47</dc:creator>
  <cp:keywords/>
  <dc:description/>
  <cp:lastModifiedBy>1</cp:lastModifiedBy>
  <cp:revision>21</cp:revision>
  <dcterms:created xsi:type="dcterms:W3CDTF">2012-11-16T04:17:00Z</dcterms:created>
  <dcterms:modified xsi:type="dcterms:W3CDTF">2018-08-11T16:19:00Z</dcterms:modified>
</cp:coreProperties>
</file>